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9A" w:rsidRDefault="00F40A9A" w:rsidP="00F40A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 «Минский государственный колледж </w:t>
      </w:r>
    </w:p>
    <w:p w:rsidR="005969D2" w:rsidRPr="00F40A9A" w:rsidRDefault="00F40A9A" w:rsidP="00F40A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имени В. Г. Каменского»</w:t>
      </w:r>
    </w:p>
    <w:p w:rsidR="00F40A9A" w:rsidRDefault="00F40A9A" w:rsidP="00F40A9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8C1E55" wp14:editId="44747B4B">
            <wp:extent cx="2527824" cy="2647950"/>
            <wp:effectExtent l="0" t="0" r="6350" b="0"/>
            <wp:docPr id="17861864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265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9A" w:rsidRPr="00F40A9A" w:rsidRDefault="00F40A9A" w:rsidP="00F4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40A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УЧЕБНО-МЕТОДИЧЕСКИЙ КОМПЛЕКС</w:t>
      </w:r>
    </w:p>
    <w:p w:rsidR="00F40A9A" w:rsidRPr="00F40A9A" w:rsidRDefault="00F40A9A" w:rsidP="00F4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0A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учебному </w:t>
      </w:r>
      <w:r w:rsidRPr="00F40A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предмету </w:t>
      </w:r>
      <w:r w:rsidRPr="00F40A9A">
        <w:rPr>
          <w:rFonts w:ascii="Times New Roman" w:hAnsi="Times New Roman" w:cs="Times New Roman"/>
          <w:sz w:val="32"/>
          <w:szCs w:val="32"/>
        </w:rPr>
        <w:t xml:space="preserve"> «Производственное обучение»</w:t>
      </w:r>
    </w:p>
    <w:p w:rsidR="00F40A9A" w:rsidRPr="00F40A9A" w:rsidRDefault="00F40A9A" w:rsidP="00F40A9A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контроля знаний</w:t>
      </w:r>
    </w:p>
    <w:p w:rsidR="00F40A9A" w:rsidRDefault="00F40A9A" w:rsidP="00F40A9A">
      <w:pPr>
        <w:pStyle w:val="a6"/>
        <w:spacing w:after="0" w:line="240" w:lineRule="auto"/>
        <w:ind w:left="0" w:right="192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3-700 251 «Производство строительно-монтажных работ и ремонтных работ»</w:t>
      </w:r>
    </w:p>
    <w:p w:rsidR="00F40A9A" w:rsidRDefault="00F40A9A" w:rsidP="00F40A9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</w:rPr>
        <w:t>3-70 02 51-54 «Монтажник строительных конструкций»</w:t>
      </w:r>
    </w:p>
    <w:p w:rsidR="00F40A9A" w:rsidRDefault="00F40A9A" w:rsidP="00F40A9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A9A" w:rsidRDefault="00F40A9A" w:rsidP="00F40A9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F40A9A" w:rsidRDefault="00F40A9A" w:rsidP="00F40A9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Баталов Максим Константинович -</w:t>
      </w:r>
    </w:p>
    <w:p w:rsidR="00F40A9A" w:rsidRDefault="00F40A9A" w:rsidP="00F40A9A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5B1EE4" wp14:editId="70BCCC3E">
            <wp:extent cx="5544820" cy="3124200"/>
            <wp:effectExtent l="0" t="0" r="0" b="0"/>
            <wp:docPr id="1976674326" name="Рисунок 1" descr="http://ptk-stroj.minsk.edu.by/sm.aspx?guid=10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tk-stroj.minsk.edu.by/sm.aspx?guid=10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9A" w:rsidRDefault="00F40A9A" w:rsidP="00F40A9A">
      <w:pPr>
        <w:rPr>
          <w:lang w:val="en-US"/>
        </w:rPr>
      </w:pPr>
    </w:p>
    <w:p w:rsidR="00F40A9A" w:rsidRDefault="00F40A9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lang w:val="en-US"/>
        </w:rPr>
        <w:tab/>
      </w:r>
      <w:r w:rsidRPr="00F40A9A">
        <w:rPr>
          <w:rFonts w:ascii="Times New Roman" w:hAnsi="Times New Roman" w:cs="Times New Roman"/>
          <w:sz w:val="32"/>
          <w:szCs w:val="32"/>
        </w:rPr>
        <w:t>Минск</w:t>
      </w:r>
    </w:p>
    <w:p w:rsidR="00F40A9A" w:rsidRPr="00F40A9A" w:rsidRDefault="00F40A9A" w:rsidP="00F40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9A" w:rsidRPr="00F40A9A" w:rsidRDefault="00F40A9A" w:rsidP="00F40A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9A">
        <w:rPr>
          <w:rFonts w:ascii="Times New Roman" w:hAnsi="Times New Roman" w:cs="Times New Roman"/>
          <w:sz w:val="28"/>
          <w:szCs w:val="28"/>
        </w:rPr>
        <w:t>Раздел контроля знаний УМК содержит материалы текущей и итоговой аттестации, позволяющие определить соответствие результатов учебной деятельности учащихся требованиям образовательных стандартов профессионально-технического образования и учебно-программной документации образовательных программ профессионально-технического образования.</w:t>
      </w:r>
    </w:p>
    <w:p w:rsidR="00F40A9A" w:rsidRPr="00F40A9A" w:rsidRDefault="00F40A9A" w:rsidP="00F40A9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9A" w:rsidRPr="00F40A9A" w:rsidRDefault="00F40A9A" w:rsidP="00F40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9A" w:rsidRPr="00F40A9A" w:rsidRDefault="00F40A9A" w:rsidP="00F40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9A" w:rsidRPr="00F40A9A" w:rsidRDefault="00F40A9A" w:rsidP="00F40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9A" w:rsidRPr="00F40A9A" w:rsidRDefault="00F40A9A" w:rsidP="00F40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9A" w:rsidRPr="00F40A9A" w:rsidRDefault="00F40A9A" w:rsidP="00F40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9A" w:rsidRPr="00F40A9A" w:rsidRDefault="00F40A9A" w:rsidP="00F40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9A" w:rsidRPr="00F40A9A" w:rsidRDefault="00F40A9A" w:rsidP="00F40A9A">
      <w:pPr>
        <w:rPr>
          <w:rFonts w:ascii="Times New Roman" w:hAnsi="Times New Roman" w:cs="Times New Roman"/>
          <w:sz w:val="28"/>
          <w:szCs w:val="28"/>
        </w:rPr>
      </w:pPr>
      <w:r w:rsidRPr="00F40A9A">
        <w:rPr>
          <w:rFonts w:ascii="Times New Roman" w:hAnsi="Times New Roman" w:cs="Times New Roman"/>
          <w:sz w:val="28"/>
          <w:szCs w:val="28"/>
        </w:rPr>
        <w:t>Содержание  РАЗДЕЛА КОНТРОЛЯ ЗНАНИЙ  УМК</w:t>
      </w:r>
    </w:p>
    <w:p w:rsidR="0018672B" w:rsidRPr="00495EAA" w:rsidRDefault="00F40A9A" w:rsidP="0018672B">
      <w:pPr>
        <w:rPr>
          <w:rFonts w:ascii="Times New Roman" w:hAnsi="Times New Roman" w:cs="Times New Roman"/>
          <w:sz w:val="28"/>
          <w:szCs w:val="28"/>
        </w:rPr>
      </w:pPr>
      <w:r w:rsidRPr="00F40A9A">
        <w:rPr>
          <w:rFonts w:ascii="Times New Roman" w:hAnsi="Times New Roman" w:cs="Times New Roman"/>
          <w:sz w:val="28"/>
          <w:szCs w:val="28"/>
        </w:rPr>
        <w:t xml:space="preserve"> по учебному предмету «</w:t>
      </w:r>
      <w:r>
        <w:rPr>
          <w:rFonts w:ascii="Times New Roman" w:hAnsi="Times New Roman" w:cs="Times New Roman"/>
          <w:sz w:val="28"/>
          <w:szCs w:val="28"/>
        </w:rPr>
        <w:t>ПРОИЗВОДСТВЕННОЕ ОБУЧЕНИЕ</w:t>
      </w:r>
      <w:r w:rsidRPr="00F40A9A">
        <w:rPr>
          <w:rFonts w:ascii="Times New Roman" w:hAnsi="Times New Roman" w:cs="Times New Roman"/>
          <w:sz w:val="28"/>
          <w:szCs w:val="28"/>
        </w:rPr>
        <w:t>»</w:t>
      </w:r>
    </w:p>
    <w:p w:rsidR="0018672B" w:rsidRDefault="0018672B" w:rsidP="0018672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</w:t>
      </w:r>
      <w:r w:rsidRPr="00495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«Монтажные работы»</w:t>
      </w: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"Выбор грузозахватных устройств и приспособлений</w:t>
      </w:r>
    </w:p>
    <w:p w:rsidR="0018672B" w:rsidRPr="00495EAA" w:rsidRDefault="00F40A9A" w:rsidP="0018672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Кроссворд</w:t>
      </w:r>
      <w:r w:rsidR="00495EAA" w:rsidRPr="0018672B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18672B"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"Выполнение такелажных работ"</w:t>
      </w:r>
    </w:p>
    <w:p w:rsidR="00F40A9A" w:rsidRPr="0018672B" w:rsidRDefault="0018672B" w:rsidP="0018672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Бланк оценочного листа деятельности учащихся на уроке: «</w:t>
      </w:r>
      <w:r w:rsidRPr="001867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Геометрическое нивелирование. Измерение повышений</w:t>
      </w:r>
      <w:r w:rsidRPr="0018672B">
        <w:rPr>
          <w:rFonts w:ascii="Times New Roman" w:hAnsi="Times New Roman" w:cs="Times New Roman"/>
          <w:sz w:val="28"/>
          <w:szCs w:val="28"/>
        </w:rPr>
        <w:t>»</w:t>
      </w:r>
    </w:p>
    <w:p w:rsidR="00495EAA" w:rsidRPr="00495EAA" w:rsidRDefault="00495EAA" w:rsidP="0018672B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EAA">
        <w:rPr>
          <w:rFonts w:ascii="Times New Roman" w:hAnsi="Times New Roman" w:cs="Times New Roman"/>
          <w:sz w:val="28"/>
          <w:szCs w:val="28"/>
        </w:rPr>
        <w:t>Карточки-задание</w:t>
      </w:r>
      <w:proofErr w:type="gramEnd"/>
      <w:r w:rsidRPr="00495EAA">
        <w:rPr>
          <w:rFonts w:ascii="Times New Roman" w:hAnsi="Times New Roman" w:cs="Times New Roman"/>
          <w:sz w:val="28"/>
          <w:szCs w:val="28"/>
        </w:rPr>
        <w:t xml:space="preserve"> к теме № 3</w:t>
      </w:r>
      <w:r w:rsidRPr="00495E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5E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5EAA">
        <w:rPr>
          <w:rFonts w:ascii="Times New Roman" w:hAnsi="Times New Roman" w:cs="Times New Roman"/>
          <w:sz w:val="28"/>
          <w:szCs w:val="28"/>
        </w:rPr>
        <w:t>Стропольные</w:t>
      </w:r>
      <w:proofErr w:type="spellEnd"/>
      <w:r w:rsidRPr="00495EAA">
        <w:rPr>
          <w:rFonts w:ascii="Times New Roman" w:hAnsi="Times New Roman" w:cs="Times New Roman"/>
          <w:sz w:val="28"/>
          <w:szCs w:val="28"/>
        </w:rPr>
        <w:t xml:space="preserve"> и такелажные работы»</w:t>
      </w:r>
    </w:p>
    <w:p w:rsidR="00495EAA" w:rsidRPr="00495EAA" w:rsidRDefault="00495EAA" w:rsidP="0018672B">
      <w:pPr>
        <w:pStyle w:val="a6"/>
        <w:tabs>
          <w:tab w:val="num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«</w:t>
      </w:r>
      <w:r w:rsidRPr="00495EA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Выбор грузозахватных устройств и приспособлений</w:t>
      </w:r>
      <w:r w:rsidRPr="00495EAA">
        <w:rPr>
          <w:rFonts w:ascii="Times New Roman" w:hAnsi="Times New Roman" w:cs="Times New Roman"/>
          <w:sz w:val="28"/>
          <w:szCs w:val="28"/>
        </w:rPr>
        <w:t>»</w:t>
      </w:r>
    </w:p>
    <w:p w:rsidR="00495EAA" w:rsidRDefault="00495EAA" w:rsidP="0049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9A" w:rsidRDefault="00F40A9A" w:rsidP="00F40A9A">
      <w:pPr>
        <w:rPr>
          <w:sz w:val="28"/>
          <w:szCs w:val="28"/>
        </w:rPr>
      </w:pPr>
      <w:bookmarkStart w:id="0" w:name="_GoBack"/>
      <w:bookmarkEnd w:id="0"/>
    </w:p>
    <w:p w:rsidR="00F40A9A" w:rsidRDefault="00F40A9A" w:rsidP="00F40A9A">
      <w:pPr>
        <w:rPr>
          <w:sz w:val="28"/>
          <w:szCs w:val="28"/>
        </w:rPr>
      </w:pPr>
    </w:p>
    <w:p w:rsidR="00F40A9A" w:rsidRDefault="00F40A9A" w:rsidP="00F40A9A">
      <w:pPr>
        <w:rPr>
          <w:sz w:val="28"/>
          <w:szCs w:val="28"/>
        </w:rPr>
      </w:pPr>
    </w:p>
    <w:p w:rsidR="00F40A9A" w:rsidRDefault="00F40A9A" w:rsidP="00F40A9A">
      <w:pPr>
        <w:rPr>
          <w:sz w:val="28"/>
          <w:szCs w:val="28"/>
        </w:rPr>
      </w:pPr>
    </w:p>
    <w:p w:rsidR="00F40A9A" w:rsidRDefault="00F40A9A" w:rsidP="00F40A9A">
      <w:pPr>
        <w:rPr>
          <w:sz w:val="28"/>
          <w:szCs w:val="28"/>
        </w:rPr>
      </w:pPr>
    </w:p>
    <w:p w:rsidR="00F40A9A" w:rsidRDefault="00F40A9A" w:rsidP="00F40A9A">
      <w:pPr>
        <w:jc w:val="center"/>
        <w:rPr>
          <w:sz w:val="28"/>
          <w:szCs w:val="28"/>
        </w:rPr>
      </w:pPr>
    </w:p>
    <w:p w:rsidR="00F40A9A" w:rsidRDefault="00F40A9A" w:rsidP="00F40A9A">
      <w:pPr>
        <w:jc w:val="center"/>
        <w:rPr>
          <w:sz w:val="28"/>
          <w:szCs w:val="28"/>
        </w:rPr>
      </w:pPr>
    </w:p>
    <w:p w:rsidR="00F40A9A" w:rsidRDefault="00F40A9A" w:rsidP="00F40A9A">
      <w:pPr>
        <w:jc w:val="center"/>
        <w:rPr>
          <w:sz w:val="28"/>
          <w:szCs w:val="28"/>
        </w:rPr>
      </w:pPr>
    </w:p>
    <w:p w:rsidR="00F40A9A" w:rsidRDefault="00F40A9A" w:rsidP="00F40A9A">
      <w:pPr>
        <w:tabs>
          <w:tab w:val="left" w:pos="0"/>
        </w:tabs>
        <w:rPr>
          <w:sz w:val="28"/>
          <w:szCs w:val="28"/>
        </w:rPr>
      </w:pPr>
    </w:p>
    <w:p w:rsidR="00F40A9A" w:rsidRDefault="00F40A9A" w:rsidP="00F40A9A">
      <w:pPr>
        <w:tabs>
          <w:tab w:val="left" w:pos="0"/>
        </w:tabs>
        <w:rPr>
          <w:sz w:val="28"/>
          <w:szCs w:val="28"/>
        </w:rPr>
      </w:pPr>
    </w:p>
    <w:p w:rsid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Hlk137493287"/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Кроссворд по предмету производственное обучение. Тема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4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"Выбор грузозахватных устройств и приспособлений"</w:t>
      </w:r>
    </w:p>
    <w:bookmarkEnd w:id="1"/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3467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5EA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горизонтали: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Грузоподъёмное устройство, состоящее из собранных в подвижную и неподвижную обоймы блоков, последовательно огибаемых канатом или цепью, и предназначенное для выигрыша в силе или в скорости.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Это небольшие переносные механизмы для подъёма и перемещения конструкций на небольшую высоту.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5EA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вертикали: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Приспособление для подъёма и перемещения тяжестей в виде вращающегося барабана с наматываемым канатом или цепью.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Небольшой груз на нитке для выверки вертикального положения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Состав для смазывания грузоподъёмных механизмов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Принципиальное решение, которое определяет техническую политику в производстве монтажных работ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Как называется склады, которые размещены в зоне действия монтажного крана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Как проверяют элементы несущего каркас</w:t>
      </w:r>
      <w:proofErr w:type="gramStart"/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а(</w:t>
      </w:r>
      <w:proofErr w:type="gramEnd"/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колонны, балки, ригели, фермы)?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Ручной инструмент, отшлифованная с обеих сторон стальная лопатка с изогнутой рукояткой из дерева или пластмассы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425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9A" w:rsidRDefault="00F40A9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Кроссворд по предмету производственное обучение. Тема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м5</w:t>
      </w: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"Выполнение такелажных работ"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3438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5EA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горизонтали: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Небольшой ударный ручной инструмент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Горизонтальные конструкции, разделяющие внутреннее пространство здания на этажи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Измерительный инструмент, предназначенный для измерения длины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технологическая операция, выполняемая в процессе подъёма и перемещения груза с целью соединения последнего с подъёмным сооружением 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12.наземное строительное сооружение с помещениями,  для проживания и деятельности людей,  размещения производства,  хранения продукции или содержания животных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Комплексный процесс сборки зданий и сооружений из укрупнённых конструкций, деталей и узлов заводского изготовления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Пространственная система, состоящая из колонн от крановых балок и </w:t>
      </w: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несущих конструкций покрытия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5EA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вертикали: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Межэтажное перекрытие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Квалифицированный специалист, занимающийся сборкой и установкой конструкций, сооружений, механизмов и устройств из готовых запчастей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операция, обеспечивающая точное соответствие положения монтируемых конструкций </w:t>
      </w:r>
      <w:proofErr w:type="gramStart"/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проектному</w:t>
      </w:r>
      <w:proofErr w:type="gramEnd"/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Наклонная плоскость без ступеней, заменяющая лестницу, служит для въезда к парадному входу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6.операция по освобождению конструкции от крюка крана после ее установки и временного закрепления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Ручной инструмент, отшлифованный с двух сторон, предназначенный для штукатурки стен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Искусственный камень, который изготавливается в виде брусков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физическое перемещение товара из одной точки в другую</w:t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3438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AA" w:rsidRPr="00495EAA" w:rsidRDefault="00495EAA" w:rsidP="00495EAA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18672B" w:rsidRDefault="0018672B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  <w:sectPr w:rsidR="00186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18672B" w:rsidRPr="0018672B" w:rsidRDefault="0018672B" w:rsidP="001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72B">
        <w:rPr>
          <w:rFonts w:ascii="Times New Roman" w:hAnsi="Times New Roman" w:cs="Times New Roman"/>
          <w:b/>
          <w:sz w:val="32"/>
          <w:szCs w:val="32"/>
        </w:rPr>
        <w:t>Тема программы № 3 «</w:t>
      </w:r>
      <w:proofErr w:type="spellStart"/>
      <w:r w:rsidRPr="0018672B">
        <w:rPr>
          <w:rFonts w:ascii="Times New Roman" w:hAnsi="Times New Roman" w:cs="Times New Roman"/>
          <w:b/>
          <w:sz w:val="32"/>
          <w:szCs w:val="32"/>
        </w:rPr>
        <w:t>Стропольные</w:t>
      </w:r>
      <w:proofErr w:type="spellEnd"/>
      <w:r w:rsidRPr="0018672B">
        <w:rPr>
          <w:rFonts w:ascii="Times New Roman" w:hAnsi="Times New Roman" w:cs="Times New Roman"/>
          <w:b/>
          <w:sz w:val="32"/>
          <w:szCs w:val="32"/>
        </w:rPr>
        <w:t xml:space="preserve"> и такелажные работы»</w:t>
      </w:r>
    </w:p>
    <w:p w:rsidR="0018672B" w:rsidRPr="0018672B" w:rsidRDefault="0018672B" w:rsidP="001867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72B">
        <w:rPr>
          <w:rFonts w:ascii="Times New Roman" w:hAnsi="Times New Roman" w:cs="Times New Roman"/>
          <w:sz w:val="32"/>
          <w:szCs w:val="32"/>
        </w:rPr>
        <w:t>«</w:t>
      </w:r>
      <w:r w:rsidRPr="0018672B">
        <w:rPr>
          <w:rFonts w:ascii="Times New Roman" w:hAnsi="Times New Roman" w:cs="Times New Roman"/>
          <w:b/>
          <w:color w:val="181818"/>
          <w:sz w:val="32"/>
          <w:szCs w:val="32"/>
          <w:shd w:val="clear" w:color="auto" w:fill="FFFFFF"/>
        </w:rPr>
        <w:t>Выбор грузозахватных устройств и приспособлений</w:t>
      </w:r>
      <w:r w:rsidRPr="0018672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7"/>
        <w:tblW w:w="14654" w:type="dxa"/>
        <w:tblInd w:w="675" w:type="dxa"/>
        <w:tblLook w:val="04A0" w:firstRow="1" w:lastRow="0" w:firstColumn="1" w:lastColumn="0" w:noHBand="0" w:noVBand="1"/>
      </w:tblPr>
      <w:tblGrid>
        <w:gridCol w:w="5031"/>
        <w:gridCol w:w="6488"/>
        <w:gridCol w:w="3135"/>
      </w:tblGrid>
      <w:tr w:rsidR="0018672B" w:rsidRPr="0018672B" w:rsidTr="006974AF">
        <w:tc>
          <w:tcPr>
            <w:tcW w:w="5103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379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172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Количество баллов за правильный ответ (максимум 5)</w:t>
            </w:r>
          </w:p>
        </w:tc>
      </w:tr>
      <w:tr w:rsidR="0018672B" w:rsidRPr="0018672B" w:rsidTr="006974AF">
        <w:trPr>
          <w:trHeight w:val="1654"/>
        </w:trPr>
        <w:tc>
          <w:tcPr>
            <w:tcW w:w="5103" w:type="dxa"/>
          </w:tcPr>
          <w:p w:rsidR="0018672B" w:rsidRPr="0018672B" w:rsidRDefault="0018672B" w:rsidP="0018672B">
            <w:pPr>
              <w:spacing w:after="0" w:line="240" w:lineRule="auto"/>
              <w:ind w:firstLine="1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Кто может быть допущен в качестве стропальщика при работе с кранами, управляемыми из кабины?</w:t>
            </w:r>
          </w:p>
        </w:tc>
        <w:tc>
          <w:tcPr>
            <w:tcW w:w="63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 xml:space="preserve">Стропальщиком может быть назначено лицо, достигшее 18 летнего возраста, не имеющее медицинских противопоказаний, прошедшее обучение, аттестацию и имеющее соответствующее удостоверение, </w:t>
            </w:r>
            <w:proofErr w:type="gramStart"/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оформленный</w:t>
            </w:r>
            <w:proofErr w:type="gramEnd"/>
            <w:r w:rsidRPr="0018672B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предприятию с выдачей на руки производственной инструкции.</w:t>
            </w:r>
          </w:p>
        </w:tc>
        <w:tc>
          <w:tcPr>
            <w:tcW w:w="3172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672B" w:rsidRPr="0018672B" w:rsidTr="006974AF">
        <w:trPr>
          <w:trHeight w:val="699"/>
        </w:trPr>
        <w:tc>
          <w:tcPr>
            <w:tcW w:w="510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В каком возрасте рабочих допускают к работе в качестве стропальщиков?</w:t>
            </w:r>
          </w:p>
        </w:tc>
        <w:tc>
          <w:tcPr>
            <w:tcW w:w="63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С 18 лет.</w:t>
            </w:r>
          </w:p>
        </w:tc>
        <w:tc>
          <w:tcPr>
            <w:tcW w:w="3172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672B" w:rsidRPr="0018672B" w:rsidTr="006974AF">
        <w:trPr>
          <w:trHeight w:val="695"/>
        </w:trPr>
        <w:tc>
          <w:tcPr>
            <w:tcW w:w="510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 Каким документом оформляется допуск к работе стропальщиков?</w:t>
            </w:r>
          </w:p>
        </w:tc>
        <w:tc>
          <w:tcPr>
            <w:tcW w:w="63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Допуск к работе стропальщиков должен оформляться приказом (распоряжением) по организации.</w:t>
            </w:r>
          </w:p>
        </w:tc>
        <w:tc>
          <w:tcPr>
            <w:tcW w:w="3172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672B" w:rsidRPr="0018672B" w:rsidTr="006974AF">
        <w:trPr>
          <w:trHeight w:val="833"/>
        </w:trPr>
        <w:tc>
          <w:tcPr>
            <w:tcW w:w="510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Что должен делать стропальщик, если при подъеме груза закручиваются стропы и грузовой канат?</w:t>
            </w:r>
          </w:p>
        </w:tc>
        <w:tc>
          <w:tcPr>
            <w:tcW w:w="63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Стропальщик должен подать сигнал «Стоп», опустить груз и сообщить лицу ответственному за безопасное производство работ.</w:t>
            </w:r>
          </w:p>
        </w:tc>
        <w:tc>
          <w:tcPr>
            <w:tcW w:w="3172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rPr>
          <w:trHeight w:val="718"/>
        </w:trPr>
        <w:tc>
          <w:tcPr>
            <w:tcW w:w="510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В каком случае после подачи команды стропальщик может двигаться с места?</w:t>
            </w:r>
          </w:p>
        </w:tc>
        <w:tc>
          <w:tcPr>
            <w:tcW w:w="63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Стропальщик может двигаться с места после подачи команды, когда он убедится в том, что крановщик его команду понял и приступил к ее выполнению.</w:t>
            </w:r>
          </w:p>
        </w:tc>
        <w:tc>
          <w:tcPr>
            <w:tcW w:w="3172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672B" w:rsidRPr="0018672B" w:rsidTr="006974AF">
        <w:trPr>
          <w:trHeight w:val="410"/>
        </w:trPr>
        <w:tc>
          <w:tcPr>
            <w:tcW w:w="510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При каком износе крюк не может быть использован в работе?</w:t>
            </w:r>
          </w:p>
        </w:tc>
        <w:tc>
          <w:tcPr>
            <w:tcW w:w="63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При износе  зева более 10% от первоначальной высоты вертикального сечения крюка.</w:t>
            </w:r>
          </w:p>
        </w:tc>
        <w:tc>
          <w:tcPr>
            <w:tcW w:w="3172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672B" w:rsidRPr="0018672B" w:rsidTr="006974AF">
        <w:trPr>
          <w:trHeight w:val="2130"/>
        </w:trPr>
        <w:tc>
          <w:tcPr>
            <w:tcW w:w="510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каком износе или коррозии бракуется стальной канат?</w:t>
            </w:r>
          </w:p>
        </w:tc>
        <w:tc>
          <w:tcPr>
            <w:tcW w:w="63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При уменьшении диаметра каната в результате  поверхностного износа или коррозии на 7% и более, по сравнению с номинальным диаметром канат подлежит браковке даже при  отсутствии видимых обрывов проволок.</w:t>
            </w:r>
            <w:r w:rsidRPr="0018672B">
              <w:rPr>
                <w:rFonts w:ascii="Times New Roman" w:hAnsi="Times New Roman" w:cs="Times New Roman"/>
                <w:sz w:val="28"/>
                <w:szCs w:val="28"/>
              </w:rPr>
              <w:br/>
              <w:t>При уменьшении  первоначального  диаметра  наружных проволок в результате износа или коррозии на  40% и более, канат бракуется.</w:t>
            </w:r>
          </w:p>
        </w:tc>
        <w:tc>
          <w:tcPr>
            <w:tcW w:w="3172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672B" w:rsidRPr="0018672B" w:rsidTr="006974AF">
        <w:trPr>
          <w:trHeight w:val="1180"/>
        </w:trPr>
        <w:tc>
          <w:tcPr>
            <w:tcW w:w="510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Какой угол между ветвями стропа берется при расчете?</w:t>
            </w:r>
          </w:p>
        </w:tc>
        <w:tc>
          <w:tcPr>
            <w:tcW w:w="63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 xml:space="preserve">Расчетную нагрузку отдельной ветви </w:t>
            </w:r>
            <w:proofErr w:type="spellStart"/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многоветвевого</w:t>
            </w:r>
            <w:proofErr w:type="spellEnd"/>
            <w:r w:rsidRPr="0018672B">
              <w:rPr>
                <w:rFonts w:ascii="Times New Roman" w:hAnsi="Times New Roman" w:cs="Times New Roman"/>
                <w:sz w:val="28"/>
                <w:szCs w:val="28"/>
              </w:rPr>
              <w:t xml:space="preserve"> стропа назначают из условия равномерного натяжения каждой из ветвей и соблюдения (в общем случае) расчетного угла между ветвями, равного 90 град.</w:t>
            </w:r>
          </w:p>
        </w:tc>
        <w:tc>
          <w:tcPr>
            <w:tcW w:w="3172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672B" w:rsidRPr="0018672B" w:rsidTr="006974AF">
        <w:trPr>
          <w:trHeight w:val="880"/>
        </w:trPr>
        <w:tc>
          <w:tcPr>
            <w:tcW w:w="510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Каким должен быть коэффициент запаса прочности стропов, изготовленных из цепей?</w:t>
            </w:r>
          </w:p>
        </w:tc>
        <w:tc>
          <w:tcPr>
            <w:tcW w:w="63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При проектировании цепных  стропов должны использоваться круглозвенные цепи. Коэффициент запаса прочности  цепи по отношению к нагрузке отдельной ветви стропа должен быть не  менее 4.</w:t>
            </w:r>
          </w:p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95EAA" w:rsidRDefault="00495EAA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18672B" w:rsidRDefault="0018672B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18672B" w:rsidRDefault="0018672B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18672B" w:rsidRDefault="0018672B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18672B" w:rsidRDefault="0018672B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18672B" w:rsidRDefault="0018672B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18672B" w:rsidRPr="0018672B" w:rsidRDefault="0018672B" w:rsidP="0018672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lastRenderedPageBreak/>
        <w:t>Оценочный лист деятельности учащихся на уроке</w:t>
      </w:r>
    </w:p>
    <w:p w:rsidR="0018672B" w:rsidRPr="0018672B" w:rsidRDefault="0018672B" w:rsidP="0018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Максимальная оценка – 10 баллов</w:t>
      </w:r>
    </w:p>
    <w:p w:rsidR="0018672B" w:rsidRPr="0018672B" w:rsidRDefault="0018672B" w:rsidP="0018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Время работы – 4 часа</w:t>
      </w:r>
    </w:p>
    <w:p w:rsidR="0018672B" w:rsidRPr="0018672B" w:rsidRDefault="0018672B" w:rsidP="0018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Вид задания: «Монтаж однослойных и многослойных перегородок, облицовок, одноуровневых и двухуровневых подвесных потолков из гипсовых строительных плит»</w:t>
      </w:r>
    </w:p>
    <w:tbl>
      <w:tblPr>
        <w:tblStyle w:val="1"/>
        <w:tblW w:w="158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134"/>
        <w:gridCol w:w="1308"/>
        <w:gridCol w:w="1479"/>
        <w:gridCol w:w="1276"/>
        <w:gridCol w:w="1275"/>
        <w:gridCol w:w="1276"/>
        <w:gridCol w:w="1465"/>
        <w:gridCol w:w="1134"/>
        <w:gridCol w:w="1276"/>
        <w:gridCol w:w="992"/>
      </w:tblGrid>
      <w:tr w:rsidR="0018672B" w:rsidRPr="0018672B" w:rsidTr="006974AF">
        <w:trPr>
          <w:trHeight w:val="259"/>
        </w:trPr>
        <w:tc>
          <w:tcPr>
            <w:tcW w:w="425" w:type="dxa"/>
            <w:vMerge w:val="restart"/>
          </w:tcPr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1134" w:type="dxa"/>
            <w:vMerge w:val="restart"/>
          </w:tcPr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Вводный инструктаж</w:t>
            </w:r>
          </w:p>
        </w:tc>
        <w:tc>
          <w:tcPr>
            <w:tcW w:w="8079" w:type="dxa"/>
            <w:gridSpan w:val="6"/>
          </w:tcPr>
          <w:p w:rsidR="0018672B" w:rsidRPr="0018672B" w:rsidRDefault="0018672B" w:rsidP="001867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Соблюдение технологических операций</w:t>
            </w: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Средний балл/</w:t>
            </w: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8672B" w:rsidRPr="0018672B" w:rsidTr="006974AF">
        <w:tc>
          <w:tcPr>
            <w:tcW w:w="425" w:type="dxa"/>
            <w:vMerge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tabs>
                <w:tab w:val="left" w:pos="567"/>
              </w:tabs>
              <w:spacing w:after="0" w:line="240" w:lineRule="auto"/>
              <w:ind w:left="-144" w:right="-61" w:hanging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разметки проектного положения перегородки (потолка)</w:t>
            </w: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закрепление направляющих в соответствии </w:t>
            </w:r>
          </w:p>
          <w:p w:rsidR="0018672B" w:rsidRPr="0018672B" w:rsidRDefault="0018672B" w:rsidP="0018672B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с разметкой</w:t>
            </w: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установка и закрепление гипсокартонных листов</w:t>
            </w: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соблюдение шага не более 250 мм при выполнении крепежных работ</w:t>
            </w: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соблюдение проникновения шурупов на глубину не менее 20 мм</w:t>
            </w:r>
          </w:p>
        </w:tc>
        <w:tc>
          <w:tcPr>
            <w:tcW w:w="1465" w:type="dxa"/>
          </w:tcPr>
          <w:p w:rsidR="0018672B" w:rsidRPr="0018672B" w:rsidRDefault="0018672B" w:rsidP="0018672B">
            <w:pPr>
              <w:tabs>
                <w:tab w:val="left" w:pos="-202"/>
              </w:tabs>
              <w:spacing w:after="0" w:line="240" w:lineRule="auto"/>
              <w:ind w:left="-202" w:right="-108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вертикального смещения горизонтальных стыков не менее чем на 400 мм.</w:t>
            </w: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соблюдение правил организации рабочего места</w:t>
            </w: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безопасных условий </w:t>
            </w: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992" w:type="dxa"/>
            <w:vMerge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5" w:type="dxa"/>
          </w:tcPr>
          <w:p w:rsidR="0018672B" w:rsidRPr="0018672B" w:rsidRDefault="0018672B" w:rsidP="001867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72B" w:rsidRPr="0018672B" w:rsidRDefault="0018672B" w:rsidP="0018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2B" w:rsidRPr="0018672B" w:rsidRDefault="0018672B" w:rsidP="0018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Мастер производственного обучения   _____________________________________________________</w:t>
      </w:r>
    </w:p>
    <w:p w:rsidR="0018672B" w:rsidRDefault="0018672B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p w:rsidR="0018672B" w:rsidRPr="0018672B" w:rsidRDefault="0018672B" w:rsidP="0018672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lastRenderedPageBreak/>
        <w:t>Оценочный лист деятельности учащихся на уроке</w:t>
      </w:r>
    </w:p>
    <w:p w:rsidR="0018672B" w:rsidRPr="0018672B" w:rsidRDefault="0018672B" w:rsidP="0018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Максимальная оценка – 10 баллов</w:t>
      </w:r>
    </w:p>
    <w:p w:rsidR="0018672B" w:rsidRPr="0018672B" w:rsidRDefault="0018672B" w:rsidP="0018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Время работы – 6 часа</w:t>
      </w:r>
    </w:p>
    <w:p w:rsidR="0018672B" w:rsidRPr="0018672B" w:rsidRDefault="0018672B" w:rsidP="0018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>Вид задания: «</w:t>
      </w:r>
      <w:r w:rsidRPr="0018672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Геометрическое нивелирование. Измерение повышений</w:t>
      </w:r>
      <w:r w:rsidRPr="0018672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2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2833"/>
        <w:gridCol w:w="1133"/>
        <w:gridCol w:w="2131"/>
        <w:gridCol w:w="1134"/>
        <w:gridCol w:w="1984"/>
        <w:gridCol w:w="1701"/>
        <w:gridCol w:w="1701"/>
        <w:gridCol w:w="1135"/>
        <w:gridCol w:w="1701"/>
      </w:tblGrid>
      <w:tr w:rsidR="0018672B" w:rsidRPr="0018672B" w:rsidTr="006974AF">
        <w:trPr>
          <w:trHeight w:val="259"/>
        </w:trPr>
        <w:tc>
          <w:tcPr>
            <w:tcW w:w="423" w:type="dxa"/>
            <w:vMerge w:val="restart"/>
          </w:tcPr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3" w:type="dxa"/>
            <w:vMerge w:val="restart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1133" w:type="dxa"/>
            <w:vMerge w:val="restart"/>
          </w:tcPr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Вводный инструктаж</w:t>
            </w:r>
          </w:p>
        </w:tc>
        <w:tc>
          <w:tcPr>
            <w:tcW w:w="8651" w:type="dxa"/>
            <w:gridSpan w:val="5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Соблюдение технологических операций</w:t>
            </w:r>
          </w:p>
        </w:tc>
        <w:tc>
          <w:tcPr>
            <w:tcW w:w="1135" w:type="dxa"/>
            <w:vMerge w:val="restart"/>
          </w:tcPr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Соблюдение безопасных условий</w:t>
            </w:r>
          </w:p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1701" w:type="dxa"/>
            <w:vMerge w:val="restart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Средний балл/</w:t>
            </w:r>
          </w:p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8672B" w:rsidRPr="0018672B" w:rsidTr="006974AF">
        <w:tc>
          <w:tcPr>
            <w:tcW w:w="423" w:type="dxa"/>
            <w:vMerge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Установка нивелира в рабочее положение и измерение превышений</w:t>
            </w: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Выполнение первой поверки</w:t>
            </w: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Установка нивелира в рабочее положение и измерение превышений на станции 2</w:t>
            </w: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Обработка журнала нивелирования: вычисление превышений и отметок</w:t>
            </w: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72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Построение продольного профиля трассы</w:t>
            </w:r>
          </w:p>
        </w:tc>
        <w:tc>
          <w:tcPr>
            <w:tcW w:w="1135" w:type="dxa"/>
            <w:vMerge/>
          </w:tcPr>
          <w:p w:rsidR="0018672B" w:rsidRPr="0018672B" w:rsidRDefault="0018672B" w:rsidP="00186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8672B" w:rsidRPr="0018672B" w:rsidRDefault="0018672B" w:rsidP="00186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2B" w:rsidRPr="0018672B" w:rsidTr="006974AF">
        <w:trPr>
          <w:trHeight w:val="313"/>
        </w:trPr>
        <w:tc>
          <w:tcPr>
            <w:tcW w:w="423" w:type="dxa"/>
          </w:tcPr>
          <w:p w:rsidR="0018672B" w:rsidRPr="0018672B" w:rsidRDefault="0018672B" w:rsidP="001867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72B" w:rsidRPr="0018672B" w:rsidRDefault="0018672B" w:rsidP="00186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72B" w:rsidRPr="0018672B" w:rsidRDefault="0018672B" w:rsidP="0018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72B">
        <w:rPr>
          <w:rFonts w:ascii="Times New Roman" w:hAnsi="Times New Roman" w:cs="Times New Roman"/>
          <w:sz w:val="28"/>
          <w:szCs w:val="28"/>
        </w:rPr>
        <w:t xml:space="preserve"> Мастер производственного обучения   Баталов М. К.</w:t>
      </w:r>
    </w:p>
    <w:p w:rsidR="0018672B" w:rsidRPr="00F40A9A" w:rsidRDefault="0018672B" w:rsidP="00F40A9A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</w:p>
    <w:sectPr w:rsidR="0018672B" w:rsidRPr="00F40A9A" w:rsidSect="0018672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555"/>
    <w:multiLevelType w:val="hybridMultilevel"/>
    <w:tmpl w:val="81CAB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9A"/>
    <w:rsid w:val="000849A2"/>
    <w:rsid w:val="0018672B"/>
    <w:rsid w:val="001D6D03"/>
    <w:rsid w:val="00495EAA"/>
    <w:rsid w:val="005969D2"/>
    <w:rsid w:val="00F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9A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locked/>
    <w:rsid w:val="00F40A9A"/>
  </w:style>
  <w:style w:type="paragraph" w:styleId="a6">
    <w:name w:val="List Paragraph"/>
    <w:basedOn w:val="a"/>
    <w:link w:val="a5"/>
    <w:qFormat/>
    <w:rsid w:val="00F40A9A"/>
    <w:pPr>
      <w:ind w:left="720"/>
      <w:contextualSpacing/>
    </w:pPr>
  </w:style>
  <w:style w:type="table" w:styleId="a7">
    <w:name w:val="Table Grid"/>
    <w:basedOn w:val="a1"/>
    <w:uiPriority w:val="39"/>
    <w:rsid w:val="0018672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8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18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9A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locked/>
    <w:rsid w:val="00F40A9A"/>
  </w:style>
  <w:style w:type="paragraph" w:styleId="a6">
    <w:name w:val="List Paragraph"/>
    <w:basedOn w:val="a"/>
    <w:link w:val="a5"/>
    <w:qFormat/>
    <w:rsid w:val="00F40A9A"/>
    <w:pPr>
      <w:ind w:left="720"/>
      <w:contextualSpacing/>
    </w:pPr>
  </w:style>
  <w:style w:type="table" w:styleId="a7">
    <w:name w:val="Table Grid"/>
    <w:basedOn w:val="a1"/>
    <w:uiPriority w:val="39"/>
    <w:rsid w:val="0018672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8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18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123B-7766-4EB7-8101-0A8D5420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2023-06-13T12:57:00Z</dcterms:created>
  <dcterms:modified xsi:type="dcterms:W3CDTF">2023-06-14T07:29:00Z</dcterms:modified>
</cp:coreProperties>
</file>